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小标宋" w:hAnsi="小标宋" w:eastAsia="小标宋" w:cs="小标宋"/>
          <w:sz w:val="40"/>
          <w:szCs w:val="40"/>
          <w:lang w:val="en-US" w:eastAsia="zh-CN"/>
        </w:rPr>
      </w:pPr>
      <w:r>
        <w:rPr>
          <w:rFonts w:hint="eastAsia" w:ascii="小标宋" w:hAnsi="小标宋" w:eastAsia="小标宋" w:cs="小标宋"/>
          <w:sz w:val="40"/>
          <w:szCs w:val="40"/>
          <w:lang w:val="en-US" w:eastAsia="zh-CN"/>
        </w:rPr>
        <w:t>综合评分要求</w:t>
      </w:r>
    </w:p>
    <w:tbl>
      <w:tblPr>
        <w:tblStyle w:val="5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80"/>
        <w:gridCol w:w="684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指标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评审标准说明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研究基础与条件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是否已有与本课题有关的研究工作积累和已取得的研究工作成果；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申报单位是否具有课题研究过程中应当具备的人员条件、资金条件、设施条件及其他相关保障条件；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（3）是否具有充足的时间保障；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（4）研究成果是否获得学术奖励；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 良（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8-11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分）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一般（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4-7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主要研究内容、预期目标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对课题研究内容理解是否准确；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研究内容是否明确；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预期目标设置是否满足中国科协需求，是否可以产生较好的支撑作用。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12-15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 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8-11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一般（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4-7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研究方法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研究思路是否清晰，目标是否明确；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研究方法是否科学、可行；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研究手段是否先进；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技术路线是否科学、合理，课题研究是否有创新之处。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优（16-20分）  良（11-15分）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一般（6-10分） 差（0-5分）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研究团队综合实力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课题负责人专业相关性、资格能力是否相对更优；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研究团队人员结构是否合理；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研究团队整体是否具备完成课题所需的专业性及研究能力；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近3年向供稿中国科协《科技界情况》等专报供稿且被采编者优先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优（16-20分）  良（11-15分）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一般（6-10分） 差（0-5分）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计划进度和阶段目标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计划进度安排是否合理，能否满足总进度要求；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各阶段计划进度时间是否与阶段性目标相匹配。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12-15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 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8-11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一般（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4-7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预期研究成果及形式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预期成果是否符合课题研究需求，是否具备较好的参考、实用价值；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预期研究成果及形式内容是否全面、完整、合理。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12-15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 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8-11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一般（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4-7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</w:tr>
    </w:tbl>
    <w:p>
      <w:pPr>
        <w:jc w:val="both"/>
        <w:rPr>
          <w:rFonts w:hint="default" w:ascii="小标宋" w:hAnsi="小标宋" w:eastAsia="小标宋" w:cs="小标宋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6B43E"/>
    <w:multiLevelType w:val="singleLevel"/>
    <w:tmpl w:val="D576B43E"/>
    <w:lvl w:ilvl="0" w:tentative="0">
      <w:start w:val="1"/>
      <w:numFmt w:val="decimal"/>
      <w:suff w:val="nothing"/>
      <w:lvlText w:val="（%1）"/>
      <w:lvlJc w:val="left"/>
      <w:rPr>
        <w:rFonts w:hint="default" w:ascii="仿宋_GB2312" w:hAnsi="仿宋_GB2312" w:eastAsia="仿宋_GB2312" w:cs="仿宋_GB2312"/>
        <w:sz w:val="28"/>
        <w:szCs w:val="28"/>
      </w:rPr>
    </w:lvl>
  </w:abstractNum>
  <w:abstractNum w:abstractNumId="1">
    <w:nsid w:val="DC25BC3D"/>
    <w:multiLevelType w:val="singleLevel"/>
    <w:tmpl w:val="DC25BC3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09B0144"/>
    <w:multiLevelType w:val="singleLevel"/>
    <w:tmpl w:val="F09B014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8D22FDB"/>
    <w:multiLevelType w:val="singleLevel"/>
    <w:tmpl w:val="08D22FD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729B9"/>
    <w:rsid w:val="01780998"/>
    <w:rsid w:val="09B904BB"/>
    <w:rsid w:val="1779799B"/>
    <w:rsid w:val="1958646F"/>
    <w:rsid w:val="29490AE3"/>
    <w:rsid w:val="2BB666D1"/>
    <w:rsid w:val="2C4513D8"/>
    <w:rsid w:val="33B5429F"/>
    <w:rsid w:val="353F00D5"/>
    <w:rsid w:val="35A27C4A"/>
    <w:rsid w:val="3B104D88"/>
    <w:rsid w:val="55094506"/>
    <w:rsid w:val="5D260A4A"/>
    <w:rsid w:val="5E7E05C8"/>
    <w:rsid w:val="61942889"/>
    <w:rsid w:val="636729B9"/>
    <w:rsid w:val="6FB960E9"/>
    <w:rsid w:val="732E0A53"/>
    <w:rsid w:val="79197B96"/>
    <w:rsid w:val="7EA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1080"/>
      </w:tabs>
      <w:spacing w:line="360" w:lineRule="auto"/>
    </w:pPr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2022-06-24T08:26:00Z</dcterms:created>
  <dc:creator>pc</dc:creator>
  <cp:lastModifiedBy>z</cp:lastModifiedBy>
  <cp:lastPrinted>2023-05-25T00:55:03Z</cp:lastPrinted>
  <dcterms:modified xsi:type="dcterms:W3CDTF">2023-05-25T00:55:43Z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B1E5D109CDA743ECB55A827EBF77AF92</vt:lpwstr>
  </property>
</Properties>
</file>