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ascii="Microsoft YaHei UI" w:hAnsi="Microsoft YaHei UI" w:eastAsia="Microsoft YaHei UI" w:cs="Microsoft YaHei UI"/>
          <w:color w:val="0080FF"/>
          <w:spacing w:val="8"/>
          <w:sz w:val="24"/>
          <w:szCs w:val="24"/>
          <w:bdr w:val="none" w:color="auto" w:sz="0" w:space="0"/>
          <w:shd w:val="clear" w:fill="FFFFFF"/>
        </w:rPr>
      </w:pPr>
      <w:bookmarkStart w:id="0" w:name="_GoBack"/>
      <w:r>
        <w:rPr>
          <w:rStyle w:val="4"/>
          <w:rFonts w:ascii="Microsoft YaHei UI" w:hAnsi="Microsoft YaHei UI" w:eastAsia="Microsoft YaHei UI" w:cs="Microsoft YaHei UI"/>
          <w:color w:val="0080FF"/>
          <w:spacing w:val="8"/>
          <w:sz w:val="24"/>
          <w:szCs w:val="24"/>
          <w:bdr w:val="none" w:color="auto" w:sz="0" w:space="0"/>
          <w:shd w:val="clear" w:fill="FFFFFF"/>
        </w:rPr>
        <w:t>2023年《国际期刊预警名单（试行）》</w:t>
      </w:r>
      <w:bookmarkEnd w:id="0"/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07025" cy="7685405"/>
            <wp:effectExtent l="0" t="0" r="3175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7685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5422265" cy="2023110"/>
            <wp:effectExtent l="0" t="0" r="6985" b="1524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2265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NDIxN2JhZWUwZTc0MjM1NTZhNTgwYzAzMzJjYjAifQ=="/>
  </w:docVars>
  <w:rsids>
    <w:rsidRoot w:val="56076FC2"/>
    <w:rsid w:val="5607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2023-02-04T08:00:00Z</dcterms:created>
  <dc:creator>Administrator</dc:creator>
  <cp:lastModifiedBy>Administrator</cp:lastModifiedBy>
  <dcterms:modified xsi:type="dcterms:W3CDTF">2023-02-04T08:01:42Z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66CD99A516B24CDBA8B66D90E9C8E071</vt:lpwstr>
  </property>
</Properties>
</file>